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64C44" w14:textId="77777777" w:rsidR="0050205D" w:rsidRDefault="0050205D" w:rsidP="0050205D">
      <w:pPr>
        <w:pStyle w:val="Kop2"/>
        <w:rPr>
          <w:b/>
        </w:rPr>
      </w:pPr>
      <w:bookmarkStart w:id="0" w:name="_Toc473118162"/>
      <w:bookmarkStart w:id="1" w:name="_Toc473223498"/>
      <w:r w:rsidRPr="008973BD">
        <w:rPr>
          <w:b/>
          <w:noProof/>
          <w:lang w:val="en-US" w:eastAsia="nl-NL"/>
        </w:rPr>
        <mc:AlternateContent>
          <mc:Choice Requires="wps">
            <w:drawing>
              <wp:anchor distT="45720" distB="45720" distL="114300" distR="114300" simplePos="0" relativeHeight="251659264" behindDoc="0" locked="0" layoutInCell="1" allowOverlap="1" wp14:anchorId="14300606" wp14:editId="1163DDB0">
                <wp:simplePos x="0" y="0"/>
                <wp:positionH relativeFrom="margin">
                  <wp:align>right</wp:align>
                </wp:positionH>
                <wp:positionV relativeFrom="paragraph">
                  <wp:posOffset>356161</wp:posOffset>
                </wp:positionV>
                <wp:extent cx="5751830" cy="360000"/>
                <wp:effectExtent l="0" t="0" r="1270" b="2540"/>
                <wp:wrapSquare wrapText="bothSides"/>
                <wp:docPr id="2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01BCFD95" w14:textId="77777777" w:rsidR="0050205D" w:rsidRPr="00A121EC" w:rsidRDefault="0050205D" w:rsidP="0050205D">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401.7pt;margin-top:28.05pt;width:452.9pt;height: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" fillcolor="#c0504d [3205]" stroked="f">
                <v:textbox>
                  <w:txbxContent>
                    <w:p w14:paraId="01BCFD95" w14:textId="77777777" w:rsidR="0050205D" w:rsidRPr="00A121EC" w:rsidRDefault="0050205D" w:rsidP="0050205D">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8047D3">
        <w:rPr>
          <w:b/>
        </w:rPr>
        <w:t xml:space="preserve">Les </w:t>
      </w:r>
      <w:bookmarkEnd w:id="0"/>
      <w:bookmarkEnd w:id="1"/>
      <w:r w:rsidR="00C702B5">
        <w:rPr>
          <w:b/>
        </w:rPr>
        <w:t>F</w:t>
      </w:r>
    </w:p>
    <w:p w14:paraId="55A8ADA9" w14:textId="77777777" w:rsidR="0050205D" w:rsidRPr="008047D3" w:rsidRDefault="0050205D" w:rsidP="0050205D">
      <w:pPr>
        <w:pStyle w:val="Lijstalinea"/>
        <w:numPr>
          <w:ilvl w:val="0"/>
          <w:numId w:val="6"/>
        </w:numPr>
        <w:rPr>
          <w:sz w:val="22"/>
        </w:rPr>
      </w:pPr>
      <w:r w:rsidRPr="008047D3">
        <w:rPr>
          <w:sz w:val="22"/>
        </w:rPr>
        <w:t>Evaluatie</w:t>
      </w:r>
    </w:p>
    <w:p w14:paraId="431B07E2" w14:textId="77777777" w:rsidR="0050205D" w:rsidRPr="008047D3" w:rsidRDefault="0050205D" w:rsidP="0050205D">
      <w:pPr>
        <w:pStyle w:val="Lijstalinea"/>
        <w:numPr>
          <w:ilvl w:val="0"/>
          <w:numId w:val="6"/>
        </w:numPr>
        <w:rPr>
          <w:sz w:val="22"/>
        </w:rPr>
      </w:pPr>
      <w:r w:rsidRPr="008973BD">
        <w:rPr>
          <w:b/>
          <w:noProof/>
          <w:lang w:val="en-US" w:eastAsia="nl-NL"/>
        </w:rPr>
        <mc:AlternateContent>
          <mc:Choice Requires="wps">
            <w:drawing>
              <wp:anchor distT="45720" distB="45720" distL="114300" distR="114300" simplePos="0" relativeHeight="251660288" behindDoc="0" locked="0" layoutInCell="1" allowOverlap="1" wp14:anchorId="3F3C63AF" wp14:editId="0AC8F3A3">
                <wp:simplePos x="0" y="0"/>
                <wp:positionH relativeFrom="margin">
                  <wp:align>right</wp:align>
                </wp:positionH>
                <wp:positionV relativeFrom="paragraph">
                  <wp:posOffset>423545</wp:posOffset>
                </wp:positionV>
                <wp:extent cx="5751830" cy="359410"/>
                <wp:effectExtent l="0" t="0" r="1270" b="2540"/>
                <wp:wrapSquare wrapText="bothSides"/>
                <wp:docPr id="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5307657B" w14:textId="77777777" w:rsidR="0050205D" w:rsidRPr="00A121EC" w:rsidRDefault="0050205D" w:rsidP="0050205D">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7pt;margin-top:33.35pt;width:452.9pt;height:28.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" fillcolor="#c0504d [3205]" stroked="f">
                <v:textbox>
                  <w:txbxContent>
                    <w:p w14:paraId="5307657B" w14:textId="77777777" w:rsidR="0050205D" w:rsidRPr="00A121EC" w:rsidRDefault="0050205D" w:rsidP="0050205D">
                      <w:pPr>
                        <w:rPr>
                          <w:color w:val="FFFFFF" w:themeColor="background1"/>
                          <w:sz w:val="32"/>
                        </w:rPr>
                      </w:pPr>
                      <w:r>
                        <w:rPr>
                          <w:color w:val="FFFFFF" w:themeColor="background1"/>
                          <w:sz w:val="32"/>
                        </w:rPr>
                        <w:t>Lesdoelen</w:t>
                      </w:r>
                    </w:p>
                  </w:txbxContent>
                </v:textbox>
                <w10:wrap type="square" anchorx="margin"/>
              </v:shape>
            </w:pict>
          </mc:Fallback>
        </mc:AlternateContent>
      </w:r>
      <w:r w:rsidRPr="008047D3">
        <w:rPr>
          <w:sz w:val="22"/>
        </w:rPr>
        <w:t>Wandel en wissel uit</w:t>
      </w:r>
    </w:p>
    <w:p w14:paraId="7F0A3A9F" w14:textId="77777777" w:rsidR="0050205D" w:rsidRPr="008047D3" w:rsidRDefault="0050205D" w:rsidP="0050205D">
      <w:pPr>
        <w:pStyle w:val="Lijstalinea"/>
        <w:numPr>
          <w:ilvl w:val="0"/>
          <w:numId w:val="6"/>
        </w:numPr>
        <w:rPr>
          <w:sz w:val="22"/>
        </w:rPr>
      </w:pPr>
      <w:r w:rsidRPr="008047D3">
        <w:rPr>
          <w:sz w:val="22"/>
        </w:rPr>
        <w:t>Viering</w:t>
      </w:r>
    </w:p>
    <w:p w14:paraId="4677D794" w14:textId="77777777" w:rsidR="0050205D" w:rsidRPr="008047D3" w:rsidRDefault="0050205D" w:rsidP="0050205D">
      <w:pPr>
        <w:pStyle w:val="Lijstalinea"/>
        <w:numPr>
          <w:ilvl w:val="0"/>
          <w:numId w:val="6"/>
        </w:numPr>
        <w:rPr>
          <w:rFonts w:ascii="Times New Roman" w:eastAsia="Times New Roman" w:hAnsi="Times New Roman" w:cs="Times New Roman"/>
          <w:sz w:val="22"/>
          <w:lang w:eastAsia="nl-NL"/>
        </w:rPr>
      </w:pPr>
      <w:r w:rsidRPr="008047D3">
        <w:rPr>
          <w:sz w:val="22"/>
          <w:lang w:eastAsia="nl-NL"/>
        </w:rPr>
        <w:t>Hogere orde denken: (</w:t>
      </w:r>
      <w:r w:rsidRPr="008047D3">
        <w:rPr>
          <w:color w:val="0070C0"/>
          <w:sz w:val="22"/>
          <w:lang w:eastAsia="nl-NL"/>
        </w:rPr>
        <w:t>vaardigheden</w:t>
      </w:r>
      <w:r w:rsidRPr="008047D3">
        <w:rPr>
          <w:sz w:val="22"/>
          <w:lang w:eastAsia="nl-NL"/>
        </w:rPr>
        <w:t>)</w:t>
      </w:r>
    </w:p>
    <w:p w14:paraId="7E961F4E" w14:textId="77777777" w:rsidR="0050205D" w:rsidRPr="008047D3" w:rsidRDefault="0050205D" w:rsidP="0050205D">
      <w:pPr>
        <w:pStyle w:val="Lijstalinea"/>
        <w:numPr>
          <w:ilvl w:val="1"/>
          <w:numId w:val="6"/>
        </w:numPr>
        <w:rPr>
          <w:rFonts w:ascii="Times New Roman" w:eastAsia="Times New Roman" w:hAnsi="Times New Roman" w:cs="Times New Roman"/>
          <w:sz w:val="22"/>
          <w:lang w:eastAsia="nl-NL"/>
        </w:rPr>
      </w:pPr>
      <w:r w:rsidRPr="008047D3">
        <w:rPr>
          <w:sz w:val="22"/>
          <w:lang w:eastAsia="nl-NL"/>
        </w:rPr>
        <w:t>Stimuleren van kinderen om verder en meer kritisch na te denken.</w:t>
      </w:r>
    </w:p>
    <w:p w14:paraId="603BEBAB" w14:textId="77777777" w:rsidR="0050205D" w:rsidRPr="008047D3" w:rsidRDefault="0050205D" w:rsidP="0050205D">
      <w:pPr>
        <w:pStyle w:val="Lijstalinea"/>
        <w:numPr>
          <w:ilvl w:val="1"/>
          <w:numId w:val="6"/>
        </w:numPr>
        <w:rPr>
          <w:rFonts w:ascii="Times New Roman" w:eastAsia="Times New Roman" w:hAnsi="Times New Roman" w:cs="Times New Roman"/>
          <w:sz w:val="22"/>
          <w:lang w:eastAsia="nl-NL"/>
        </w:rPr>
      </w:pPr>
      <w:r w:rsidRPr="008047D3">
        <w:rPr>
          <w:sz w:val="22"/>
          <w:lang w:eastAsia="nl-NL"/>
        </w:rPr>
        <w:t>Stimuleren van het probleemoplossend denkvermogen.</w:t>
      </w:r>
    </w:p>
    <w:p w14:paraId="75CCF488" w14:textId="77777777" w:rsidR="0050205D" w:rsidRPr="008047D3" w:rsidRDefault="0050205D" w:rsidP="0050205D">
      <w:pPr>
        <w:pStyle w:val="Lijstalinea"/>
        <w:numPr>
          <w:ilvl w:val="1"/>
          <w:numId w:val="6"/>
        </w:numPr>
        <w:rPr>
          <w:rFonts w:ascii="Times New Roman" w:eastAsia="Times New Roman" w:hAnsi="Times New Roman" w:cs="Times New Roman"/>
          <w:sz w:val="22"/>
          <w:lang w:eastAsia="nl-NL"/>
        </w:rPr>
      </w:pPr>
      <w:r w:rsidRPr="008047D3">
        <w:rPr>
          <w:sz w:val="22"/>
          <w:lang w:eastAsia="nl-NL"/>
        </w:rPr>
        <w:t>Ontlokken van discussie.</w:t>
      </w:r>
    </w:p>
    <w:p w14:paraId="52CDF772" w14:textId="77777777" w:rsidR="0050205D" w:rsidRPr="008047D3" w:rsidRDefault="0050205D" w:rsidP="0050205D">
      <w:pPr>
        <w:pStyle w:val="Lijstalinea"/>
        <w:numPr>
          <w:ilvl w:val="0"/>
          <w:numId w:val="6"/>
        </w:numPr>
        <w:rPr>
          <w:rFonts w:ascii="Times New Roman" w:eastAsia="Times New Roman" w:hAnsi="Times New Roman" w:cs="Times New Roman"/>
          <w:sz w:val="22"/>
          <w:lang w:eastAsia="nl-NL"/>
        </w:rPr>
      </w:pPr>
      <w:r w:rsidRPr="008047D3">
        <w:rPr>
          <w:sz w:val="22"/>
          <w:lang w:eastAsia="nl-NL"/>
        </w:rPr>
        <w:t>De kinderen kunnen persoonlijke betekenissen construeren en hierover met elkaar van gedachten wisselen. (</w:t>
      </w:r>
      <w:r w:rsidRPr="008047D3">
        <w:rPr>
          <w:color w:val="0070C0"/>
          <w:sz w:val="22"/>
          <w:lang w:eastAsia="nl-NL"/>
        </w:rPr>
        <w:t>vaardigheden</w:t>
      </w:r>
      <w:r w:rsidRPr="008047D3">
        <w:rPr>
          <w:sz w:val="22"/>
          <w:lang w:eastAsia="nl-NL"/>
        </w:rPr>
        <w:t>)</w:t>
      </w:r>
    </w:p>
    <w:p w14:paraId="429ABBF0" w14:textId="77777777" w:rsidR="0050205D" w:rsidRPr="008047D3" w:rsidRDefault="0050205D" w:rsidP="0050205D">
      <w:pPr>
        <w:pStyle w:val="Lijstalinea"/>
        <w:numPr>
          <w:ilvl w:val="0"/>
          <w:numId w:val="6"/>
        </w:numPr>
        <w:rPr>
          <w:rFonts w:ascii="Times New Roman" w:eastAsia="Times New Roman" w:hAnsi="Times New Roman" w:cs="Times New Roman"/>
          <w:sz w:val="22"/>
          <w:lang w:eastAsia="nl-NL"/>
        </w:rPr>
      </w:pPr>
      <w:r w:rsidRPr="008047D3">
        <w:rPr>
          <w:sz w:val="22"/>
          <w:lang w:eastAsia="nl-NL"/>
        </w:rPr>
        <w:t>De kinderen ontdekken dat kwaliteiten niet vastliggen, maar ontwikkeld kunnen worden. (</w:t>
      </w:r>
      <w:r w:rsidRPr="008047D3">
        <w:rPr>
          <w:color w:val="FFC000"/>
          <w:sz w:val="22"/>
          <w:lang w:eastAsia="nl-NL"/>
        </w:rPr>
        <w:t>kennis</w:t>
      </w:r>
      <w:r w:rsidRPr="008047D3">
        <w:rPr>
          <w:sz w:val="22"/>
          <w:lang w:eastAsia="nl-NL"/>
        </w:rPr>
        <w:t>/</w:t>
      </w:r>
      <w:r w:rsidRPr="008047D3">
        <w:rPr>
          <w:color w:val="00B050"/>
          <w:sz w:val="22"/>
          <w:lang w:eastAsia="nl-NL"/>
        </w:rPr>
        <w:t>attitude</w:t>
      </w:r>
      <w:r w:rsidRPr="008047D3">
        <w:rPr>
          <w:sz w:val="22"/>
          <w:lang w:eastAsia="nl-NL"/>
        </w:rPr>
        <w:t>)</w:t>
      </w:r>
    </w:p>
    <w:p w14:paraId="4528B2C4" w14:textId="77777777" w:rsidR="0050205D" w:rsidRPr="008047D3" w:rsidRDefault="0050205D" w:rsidP="0050205D">
      <w:pPr>
        <w:pStyle w:val="Lijstalinea"/>
        <w:numPr>
          <w:ilvl w:val="0"/>
          <w:numId w:val="6"/>
        </w:numPr>
        <w:rPr>
          <w:rFonts w:ascii="Times New Roman" w:eastAsia="Times New Roman" w:hAnsi="Times New Roman" w:cs="Times New Roman"/>
          <w:sz w:val="22"/>
          <w:lang w:eastAsia="nl-NL"/>
        </w:rPr>
      </w:pPr>
      <w:r w:rsidRPr="008973BD">
        <w:rPr>
          <w:b/>
          <w:noProof/>
          <w:lang w:val="en-US" w:eastAsia="nl-NL"/>
        </w:rPr>
        <mc:AlternateContent>
          <mc:Choice Requires="wps">
            <w:drawing>
              <wp:anchor distT="45720" distB="45720" distL="114300" distR="114300" simplePos="0" relativeHeight="251661312" behindDoc="0" locked="0" layoutInCell="1" allowOverlap="1" wp14:anchorId="5A377D7E" wp14:editId="1DD63D57">
                <wp:simplePos x="0" y="0"/>
                <wp:positionH relativeFrom="margin">
                  <wp:align>right</wp:align>
                </wp:positionH>
                <wp:positionV relativeFrom="paragraph">
                  <wp:posOffset>235585</wp:posOffset>
                </wp:positionV>
                <wp:extent cx="5751830" cy="359410"/>
                <wp:effectExtent l="0" t="0" r="1270" b="2540"/>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1AF50235" w14:textId="77777777" w:rsidR="0050205D" w:rsidRPr="00A121EC" w:rsidRDefault="0050205D" w:rsidP="0050205D">
                            <w:pPr>
                              <w:rPr>
                                <w:color w:val="FFFFFF" w:themeColor="background1"/>
                                <w:sz w:val="32"/>
                              </w:rPr>
                            </w:pPr>
                            <w:r>
                              <w:rPr>
                                <w:color w:val="FFFFFF" w:themeColor="background1"/>
                                <w:sz w:val="32"/>
                              </w:rPr>
                              <w:t>Benodigde voorbereidingen en materialen</w:t>
                            </w:r>
                          </w:p>
                          <w:p w14:paraId="446278E1" w14:textId="77777777" w:rsidR="0050205D" w:rsidRPr="00A121EC" w:rsidRDefault="0050205D" w:rsidP="0050205D">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pt;margin-top:18.55pt;width:452.9pt;height:28.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RKtCkCAAAn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" fillcolor="#c0504d [3205]" stroked="f">
                <v:textbox>
                  <w:txbxContent>
                    <w:p w14:paraId="1AF50235" w14:textId="77777777" w:rsidR="0050205D" w:rsidRPr="00A121EC" w:rsidRDefault="0050205D" w:rsidP="0050205D">
                      <w:pPr>
                        <w:rPr>
                          <w:color w:val="FFFFFF" w:themeColor="background1"/>
                          <w:sz w:val="32"/>
                        </w:rPr>
                      </w:pPr>
                      <w:r>
                        <w:rPr>
                          <w:color w:val="FFFFFF" w:themeColor="background1"/>
                          <w:sz w:val="32"/>
                        </w:rPr>
                        <w:t>Benodigde voorbereidingen en materialen</w:t>
                      </w:r>
                    </w:p>
                    <w:p w14:paraId="446278E1" w14:textId="77777777" w:rsidR="0050205D" w:rsidRPr="00A121EC" w:rsidRDefault="0050205D" w:rsidP="0050205D">
                      <w:pPr>
                        <w:rPr>
                          <w:color w:val="FFFFFF" w:themeColor="background1"/>
                          <w:sz w:val="32"/>
                        </w:rPr>
                      </w:pPr>
                    </w:p>
                  </w:txbxContent>
                </v:textbox>
                <w10:wrap type="square" anchorx="margin"/>
              </v:shape>
            </w:pict>
          </mc:Fallback>
        </mc:AlternateContent>
      </w:r>
      <w:r w:rsidRPr="008047D3">
        <w:rPr>
          <w:sz w:val="22"/>
          <w:lang w:eastAsia="nl-NL"/>
        </w:rPr>
        <w:t>De kinderen werken aan een zelfbewuste houding. (</w:t>
      </w:r>
      <w:r w:rsidRPr="008047D3">
        <w:rPr>
          <w:color w:val="00B050"/>
          <w:sz w:val="22"/>
          <w:lang w:eastAsia="nl-NL"/>
        </w:rPr>
        <w:t>attitude</w:t>
      </w:r>
      <w:r w:rsidRPr="008047D3">
        <w:rPr>
          <w:sz w:val="22"/>
          <w:lang w:eastAsia="nl-NL"/>
        </w:rPr>
        <w:t>)</w:t>
      </w:r>
    </w:p>
    <w:p w14:paraId="455ED51B" w14:textId="77777777" w:rsidR="0050205D" w:rsidRPr="004D5BC2" w:rsidRDefault="0050205D" w:rsidP="0050205D">
      <w:pPr>
        <w:pStyle w:val="Lijstalinea"/>
        <w:numPr>
          <w:ilvl w:val="0"/>
          <w:numId w:val="6"/>
        </w:numPr>
        <w:rPr>
          <w:sz w:val="22"/>
        </w:rPr>
      </w:pPr>
      <w:r w:rsidRPr="004D5BC2">
        <w:rPr>
          <w:sz w:val="22"/>
        </w:rPr>
        <w:t>Doelen van de les op het bord.</w:t>
      </w:r>
    </w:p>
    <w:p w14:paraId="622246B9" w14:textId="77777777" w:rsidR="0050205D" w:rsidRPr="004D5BC2" w:rsidRDefault="0050205D" w:rsidP="0050205D">
      <w:pPr>
        <w:pStyle w:val="Lijstalinea"/>
        <w:numPr>
          <w:ilvl w:val="0"/>
          <w:numId w:val="6"/>
        </w:numPr>
        <w:rPr>
          <w:sz w:val="22"/>
        </w:rPr>
      </w:pPr>
      <w:r w:rsidRPr="004D5BC2">
        <w:rPr>
          <w:sz w:val="22"/>
        </w:rPr>
        <w:t>Voorbeeldvragen uitgeprint.</w:t>
      </w:r>
    </w:p>
    <w:p w14:paraId="57FFFFD9" w14:textId="77777777" w:rsidR="0050205D" w:rsidRPr="004D5BC2" w:rsidRDefault="0050205D" w:rsidP="0050205D">
      <w:pPr>
        <w:pStyle w:val="Lijstalinea"/>
        <w:numPr>
          <w:ilvl w:val="0"/>
          <w:numId w:val="6"/>
        </w:numPr>
        <w:rPr>
          <w:sz w:val="22"/>
        </w:rPr>
      </w:pPr>
      <w:proofErr w:type="spellStart"/>
      <w:r w:rsidRPr="004D5BC2">
        <w:rPr>
          <w:sz w:val="22"/>
        </w:rPr>
        <w:t>Vlogs</w:t>
      </w:r>
      <w:proofErr w:type="spellEnd"/>
      <w:r w:rsidRPr="004D5BC2">
        <w:rPr>
          <w:sz w:val="22"/>
        </w:rPr>
        <w:t xml:space="preserve"> van de kinderen.</w:t>
      </w:r>
    </w:p>
    <w:p w14:paraId="1306FD1A" w14:textId="77777777" w:rsidR="0050205D" w:rsidRPr="004D5BC2" w:rsidRDefault="0050205D" w:rsidP="0050205D">
      <w:pPr>
        <w:pStyle w:val="Lijstalinea"/>
        <w:numPr>
          <w:ilvl w:val="0"/>
          <w:numId w:val="6"/>
        </w:numPr>
        <w:rPr>
          <w:sz w:val="22"/>
        </w:rPr>
      </w:pPr>
      <w:r w:rsidRPr="008973BD">
        <w:rPr>
          <w:b/>
          <w:noProof/>
          <w:lang w:val="en-US" w:eastAsia="nl-NL"/>
        </w:rPr>
        <mc:AlternateContent>
          <mc:Choice Requires="wps">
            <w:drawing>
              <wp:anchor distT="45720" distB="45720" distL="114300" distR="114300" simplePos="0" relativeHeight="251662336" behindDoc="0" locked="0" layoutInCell="1" allowOverlap="1" wp14:anchorId="3EFC0208" wp14:editId="64E6B50F">
                <wp:simplePos x="0" y="0"/>
                <wp:positionH relativeFrom="margin">
                  <wp:align>right</wp:align>
                </wp:positionH>
                <wp:positionV relativeFrom="paragraph">
                  <wp:posOffset>229870</wp:posOffset>
                </wp:positionV>
                <wp:extent cx="5751830" cy="359410"/>
                <wp:effectExtent l="0" t="0" r="1270" b="2540"/>
                <wp:wrapSquare wrapText="bothSides"/>
                <wp:docPr id="2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5184588A" w14:textId="77777777" w:rsidR="0050205D" w:rsidRPr="00A121EC" w:rsidRDefault="0050205D" w:rsidP="0050205D">
                            <w:pPr>
                              <w:rPr>
                                <w:color w:val="FFFFFF" w:themeColor="background1"/>
                                <w:sz w:val="32"/>
                              </w:rPr>
                            </w:pPr>
                            <w:r>
                              <w:rPr>
                                <w:color w:val="FFFFFF" w:themeColor="background1"/>
                                <w:sz w:val="32"/>
                              </w:rPr>
                              <w:t>Tijdsindeling en beschrijving van de activiteiten</w:t>
                            </w:r>
                          </w:p>
                          <w:p w14:paraId="5D458404" w14:textId="77777777" w:rsidR="0050205D" w:rsidRPr="00A121EC" w:rsidRDefault="0050205D" w:rsidP="0050205D">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7pt;margin-top:18.1pt;width:452.9pt;height:28.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" fillcolor="#c0504d [3205]" stroked="f">
                <v:textbox>
                  <w:txbxContent>
                    <w:p w14:paraId="5184588A" w14:textId="77777777" w:rsidR="0050205D" w:rsidRPr="00A121EC" w:rsidRDefault="0050205D" w:rsidP="0050205D">
                      <w:pPr>
                        <w:rPr>
                          <w:color w:val="FFFFFF" w:themeColor="background1"/>
                          <w:sz w:val="32"/>
                        </w:rPr>
                      </w:pPr>
                      <w:r>
                        <w:rPr>
                          <w:color w:val="FFFFFF" w:themeColor="background1"/>
                          <w:sz w:val="32"/>
                        </w:rPr>
                        <w:t>Tijdsindeling en beschrijving van de activiteiten</w:t>
                      </w:r>
                    </w:p>
                    <w:p w14:paraId="5D458404" w14:textId="77777777" w:rsidR="0050205D" w:rsidRPr="00A121EC" w:rsidRDefault="0050205D" w:rsidP="0050205D">
                      <w:pPr>
                        <w:rPr>
                          <w:color w:val="FFFFFF" w:themeColor="background1"/>
                          <w:sz w:val="32"/>
                        </w:rPr>
                      </w:pPr>
                    </w:p>
                  </w:txbxContent>
                </v:textbox>
                <w10:wrap type="square" anchorx="margin"/>
              </v:shape>
            </w:pict>
          </mc:Fallback>
        </mc:AlternateContent>
      </w:r>
      <w:r w:rsidRPr="004D5BC2">
        <w:rPr>
          <w:sz w:val="22"/>
        </w:rPr>
        <w:t>Benodigde tijd: 45 minuten.</w:t>
      </w:r>
    </w:p>
    <w:tbl>
      <w:tblPr>
        <w:tblStyle w:val="GridTable1LightAccent2"/>
        <w:tblW w:w="0" w:type="auto"/>
        <w:tblLook w:val="04A0" w:firstRow="1" w:lastRow="0" w:firstColumn="1" w:lastColumn="0" w:noHBand="0" w:noVBand="1"/>
      </w:tblPr>
      <w:tblGrid>
        <w:gridCol w:w="1280"/>
        <w:gridCol w:w="7791"/>
      </w:tblGrid>
      <w:tr w:rsidR="0050205D" w14:paraId="56338797" w14:textId="77777777" w:rsidTr="00D9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0E289D0C" w14:textId="77777777" w:rsidR="0050205D" w:rsidRDefault="0050205D" w:rsidP="00D94D43">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471D9D97" w14:textId="77777777" w:rsidR="0050205D" w:rsidRDefault="0050205D"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50205D" w:rsidRPr="00620707" w14:paraId="2F198A1C"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11E58E9D" w14:textId="77777777" w:rsidR="0050205D" w:rsidRPr="00335E7A" w:rsidRDefault="0050205D" w:rsidP="00D94D43">
            <w:pPr>
              <w:rPr>
                <w:rFonts w:eastAsia="Times New Roman"/>
                <w:b w:val="0"/>
                <w:sz w:val="22"/>
                <w:szCs w:val="22"/>
                <w:lang w:eastAsia="nl-NL"/>
              </w:rPr>
            </w:pPr>
            <w:r w:rsidRPr="00335E7A">
              <w:rPr>
                <w:rFonts w:eastAsia="Times New Roman"/>
                <w:b w:val="0"/>
                <w:sz w:val="22"/>
                <w:szCs w:val="22"/>
                <w:lang w:eastAsia="nl-NL"/>
              </w:rPr>
              <w:t>5 minuten</w:t>
            </w:r>
          </w:p>
          <w:p w14:paraId="2E9CDFF3" w14:textId="77777777" w:rsidR="0050205D" w:rsidRPr="00335E7A" w:rsidRDefault="0050205D" w:rsidP="00D94D43">
            <w:pPr>
              <w:rPr>
                <w:rFonts w:eastAsia="Times New Roman"/>
                <w:b w:val="0"/>
                <w:i/>
                <w:color w:val="943634" w:themeColor="accent2" w:themeShade="BF"/>
                <w:sz w:val="22"/>
                <w:szCs w:val="22"/>
                <w:lang w:eastAsia="nl-NL"/>
              </w:rPr>
            </w:pPr>
          </w:p>
        </w:tc>
        <w:tc>
          <w:tcPr>
            <w:tcW w:w="7791" w:type="dxa"/>
          </w:tcPr>
          <w:p w14:paraId="5348289F" w14:textId="77777777" w:rsidR="0050205D"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Terugblik:</w:t>
            </w:r>
          </w:p>
          <w:p w14:paraId="124B3036" w14:textId="77777777" w:rsidR="0050205D"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Bespreek met de kinderen de afgelopen vier lessen. Noem de doelen van de afgelopen lessen:</w:t>
            </w:r>
          </w:p>
          <w:tbl>
            <w:tblPr>
              <w:tblStyle w:val="GridTable3Accent2"/>
              <w:tblW w:w="0" w:type="auto"/>
              <w:tblLook w:val="04A0" w:firstRow="1" w:lastRow="0" w:firstColumn="1" w:lastColumn="0" w:noHBand="0" w:noVBand="1"/>
            </w:tblPr>
            <w:tblGrid>
              <w:gridCol w:w="600"/>
              <w:gridCol w:w="6965"/>
            </w:tblGrid>
            <w:tr w:rsidR="0050205D" w14:paraId="6BFD0902" w14:textId="77777777" w:rsidTr="00D94D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0" w:type="dxa"/>
                </w:tcPr>
                <w:p w14:paraId="69852FED" w14:textId="77777777" w:rsidR="0050205D" w:rsidRPr="003179E6" w:rsidRDefault="0050205D" w:rsidP="00D94D43">
                  <w:pPr>
                    <w:rPr>
                      <w:rFonts w:eastAsia="Times New Roman"/>
                      <w:i w:val="0"/>
                      <w:sz w:val="22"/>
                      <w:szCs w:val="22"/>
                      <w:lang w:eastAsia="nl-NL"/>
                    </w:rPr>
                  </w:pPr>
                  <w:r w:rsidRPr="003179E6">
                    <w:rPr>
                      <w:rFonts w:eastAsia="Times New Roman"/>
                      <w:sz w:val="22"/>
                      <w:szCs w:val="22"/>
                      <w:lang w:eastAsia="nl-NL"/>
                    </w:rPr>
                    <w:t>Les</w:t>
                  </w:r>
                </w:p>
              </w:tc>
              <w:tc>
                <w:tcPr>
                  <w:tcW w:w="6965" w:type="dxa"/>
                </w:tcPr>
                <w:p w14:paraId="358C8CA9" w14:textId="77777777" w:rsidR="0050205D" w:rsidRDefault="0050205D"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Doel</w:t>
                  </w:r>
                </w:p>
              </w:tc>
            </w:tr>
            <w:tr w:rsidR="0050205D" w14:paraId="5883E077" w14:textId="77777777" w:rsidTr="00D94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654F74DB" w14:textId="77777777" w:rsidR="0050205D" w:rsidRDefault="00C702B5" w:rsidP="00D94D43">
                  <w:pPr>
                    <w:rPr>
                      <w:rFonts w:eastAsia="Times New Roman"/>
                      <w:sz w:val="22"/>
                      <w:szCs w:val="22"/>
                      <w:lang w:eastAsia="nl-NL"/>
                    </w:rPr>
                  </w:pPr>
                  <w:r>
                    <w:rPr>
                      <w:rFonts w:eastAsia="Times New Roman"/>
                      <w:sz w:val="22"/>
                      <w:szCs w:val="22"/>
                      <w:lang w:eastAsia="nl-NL"/>
                    </w:rPr>
                    <w:t>A</w:t>
                  </w:r>
                </w:p>
              </w:tc>
              <w:tc>
                <w:tcPr>
                  <w:tcW w:w="6965" w:type="dxa"/>
                </w:tcPr>
                <w:p w14:paraId="3442DB63" w14:textId="77777777" w:rsidR="0050205D" w:rsidRDefault="0050205D" w:rsidP="0050205D">
                  <w:pPr>
                    <w:pStyle w:val="Lijstalinea"/>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kent de belangrijkste gebeurtenissen uit het leven van Nelson </w:t>
                  </w:r>
                  <w:proofErr w:type="spellStart"/>
                  <w:r>
                    <w:rPr>
                      <w:rFonts w:eastAsia="Times New Roman"/>
                      <w:sz w:val="22"/>
                      <w:szCs w:val="22"/>
                      <w:lang w:eastAsia="nl-NL"/>
                    </w:rPr>
                    <w:t>Mandela</w:t>
                  </w:r>
                  <w:proofErr w:type="spellEnd"/>
                  <w:r>
                    <w:rPr>
                      <w:rFonts w:eastAsia="Times New Roman"/>
                      <w:sz w:val="22"/>
                      <w:szCs w:val="22"/>
                      <w:lang w:eastAsia="nl-NL"/>
                    </w:rPr>
                    <w:t>.</w:t>
                  </w:r>
                </w:p>
                <w:p w14:paraId="03E7390A" w14:textId="77777777" w:rsidR="0050205D" w:rsidRPr="005D0B56" w:rsidRDefault="0050205D" w:rsidP="0050205D">
                  <w:pPr>
                    <w:pStyle w:val="Lijstalinea"/>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ontdekt wat jij ‘heldhaftig’ vindt aan </w:t>
                  </w:r>
                  <w:proofErr w:type="spellStart"/>
                  <w:r>
                    <w:rPr>
                      <w:rFonts w:eastAsia="Times New Roman"/>
                      <w:sz w:val="22"/>
                      <w:szCs w:val="22"/>
                      <w:lang w:eastAsia="nl-NL"/>
                    </w:rPr>
                    <w:t>Mandela’s</w:t>
                  </w:r>
                  <w:proofErr w:type="spellEnd"/>
                  <w:r>
                    <w:rPr>
                      <w:rFonts w:eastAsia="Times New Roman"/>
                      <w:sz w:val="22"/>
                      <w:szCs w:val="22"/>
                      <w:lang w:eastAsia="nl-NL"/>
                    </w:rPr>
                    <w:t xml:space="preserve"> levensverhaal.</w:t>
                  </w:r>
                </w:p>
              </w:tc>
            </w:tr>
            <w:tr w:rsidR="0050205D" w14:paraId="3437CA16" w14:textId="77777777" w:rsidTr="00D94D43">
              <w:tc>
                <w:tcPr>
                  <w:cnfStyle w:val="001000000000" w:firstRow="0" w:lastRow="0" w:firstColumn="1" w:lastColumn="0" w:oddVBand="0" w:evenVBand="0" w:oddHBand="0" w:evenHBand="0" w:firstRowFirstColumn="0" w:firstRowLastColumn="0" w:lastRowFirstColumn="0" w:lastRowLastColumn="0"/>
                  <w:tcW w:w="600" w:type="dxa"/>
                </w:tcPr>
                <w:p w14:paraId="56471909" w14:textId="77777777" w:rsidR="0050205D" w:rsidRDefault="00C702B5" w:rsidP="00D94D43">
                  <w:pPr>
                    <w:rPr>
                      <w:rFonts w:eastAsia="Times New Roman"/>
                      <w:sz w:val="22"/>
                      <w:szCs w:val="22"/>
                      <w:lang w:eastAsia="nl-NL"/>
                    </w:rPr>
                  </w:pPr>
                  <w:r>
                    <w:rPr>
                      <w:rFonts w:eastAsia="Times New Roman"/>
                      <w:sz w:val="22"/>
                      <w:szCs w:val="22"/>
                      <w:lang w:eastAsia="nl-NL"/>
                    </w:rPr>
                    <w:t>B</w:t>
                  </w:r>
                </w:p>
              </w:tc>
              <w:tc>
                <w:tcPr>
                  <w:tcW w:w="6965" w:type="dxa"/>
                </w:tcPr>
                <w:p w14:paraId="00984604"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weet wat de zin ‘Wees een Nelson’ voor jou betekent.</w:t>
                  </w:r>
                </w:p>
                <w:p w14:paraId="6CC2AF76"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leert hoe mensen met elkaar om horen te gaan volgens de zes verschillende stromingen.</w:t>
                  </w:r>
                </w:p>
                <w:p w14:paraId="03D241ED" w14:textId="77777777" w:rsidR="0050205D" w:rsidRPr="003179E6"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ontdekt de overeenkomsten tussen de zes verschillende stromingen en Nelson </w:t>
                  </w:r>
                  <w:proofErr w:type="spellStart"/>
                  <w:r>
                    <w:rPr>
                      <w:rFonts w:eastAsia="Times New Roman"/>
                      <w:sz w:val="22"/>
                      <w:szCs w:val="22"/>
                      <w:lang w:eastAsia="nl-NL"/>
                    </w:rPr>
                    <w:t>Mandela</w:t>
                  </w:r>
                  <w:proofErr w:type="spellEnd"/>
                  <w:r>
                    <w:rPr>
                      <w:rFonts w:eastAsia="Times New Roman"/>
                      <w:sz w:val="22"/>
                      <w:szCs w:val="22"/>
                      <w:lang w:eastAsia="nl-NL"/>
                    </w:rPr>
                    <w:t>.</w:t>
                  </w:r>
                </w:p>
              </w:tc>
            </w:tr>
            <w:tr w:rsidR="0050205D" w14:paraId="6C251E31" w14:textId="77777777" w:rsidTr="00D94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5B506F2E" w14:textId="77777777" w:rsidR="0050205D" w:rsidRDefault="00C702B5" w:rsidP="00D94D43">
                  <w:pPr>
                    <w:rPr>
                      <w:rFonts w:eastAsia="Times New Roman"/>
                      <w:sz w:val="22"/>
                      <w:szCs w:val="22"/>
                      <w:lang w:eastAsia="nl-NL"/>
                    </w:rPr>
                  </w:pPr>
                  <w:r>
                    <w:rPr>
                      <w:rFonts w:eastAsia="Times New Roman"/>
                      <w:sz w:val="22"/>
                      <w:szCs w:val="22"/>
                      <w:lang w:eastAsia="nl-NL"/>
                    </w:rPr>
                    <w:t>C</w:t>
                  </w:r>
                </w:p>
              </w:tc>
              <w:tc>
                <w:tcPr>
                  <w:tcW w:w="6965" w:type="dxa"/>
                </w:tcPr>
                <w:p w14:paraId="37C6129A" w14:textId="77777777" w:rsidR="0050205D" w:rsidRPr="00304C00" w:rsidRDefault="0050205D" w:rsidP="0050205D">
                  <w:pPr>
                    <w:pStyle w:val="Lijstalinea"/>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 de</w:t>
                  </w:r>
                  <w:r w:rsidRPr="00304C00">
                    <w:rPr>
                      <w:rFonts w:eastAsia="Times New Roman"/>
                      <w:sz w:val="22"/>
                      <w:szCs w:val="22"/>
                      <w:lang w:eastAsia="nl-NL"/>
                    </w:rPr>
                    <w:t xml:space="preserve"> kwaliteiten van anderen herkennen en benoemen.</w:t>
                  </w:r>
                </w:p>
                <w:p w14:paraId="44C45E15" w14:textId="77777777" w:rsidR="0050205D" w:rsidRPr="00304C00" w:rsidRDefault="0050205D" w:rsidP="0050205D">
                  <w:pPr>
                    <w:pStyle w:val="Lijstalinea"/>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w:t>
                  </w:r>
                  <w:r w:rsidRPr="00304C00">
                    <w:rPr>
                      <w:rFonts w:eastAsia="Times New Roman"/>
                      <w:sz w:val="22"/>
                      <w:szCs w:val="22"/>
                      <w:lang w:eastAsia="nl-NL"/>
                    </w:rPr>
                    <w:t xml:space="preserve"> op zichzelf reflecteren waarom een kwaliteit wel of niet bij </w:t>
                  </w:r>
                  <w:r>
                    <w:rPr>
                      <w:rFonts w:eastAsia="Times New Roman"/>
                      <w:sz w:val="22"/>
                      <w:szCs w:val="22"/>
                      <w:lang w:eastAsia="nl-NL"/>
                    </w:rPr>
                    <w:t>je</w:t>
                  </w:r>
                  <w:r w:rsidRPr="00304C00">
                    <w:rPr>
                      <w:rFonts w:eastAsia="Times New Roman"/>
                      <w:sz w:val="22"/>
                      <w:szCs w:val="22"/>
                      <w:lang w:eastAsia="nl-NL"/>
                    </w:rPr>
                    <w:t xml:space="preserve"> past.</w:t>
                  </w:r>
                </w:p>
                <w:p w14:paraId="3C5A380D" w14:textId="77777777" w:rsidR="0050205D" w:rsidRPr="003179E6" w:rsidRDefault="0050205D" w:rsidP="0050205D">
                  <w:pPr>
                    <w:pStyle w:val="Lijstalinea"/>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lastRenderedPageBreak/>
                    <w:t>Je kent</w:t>
                  </w:r>
                  <w:r w:rsidRPr="00304C00">
                    <w:rPr>
                      <w:rFonts w:eastAsia="Times New Roman"/>
                      <w:sz w:val="22"/>
                      <w:szCs w:val="22"/>
                      <w:lang w:eastAsia="nl-NL"/>
                    </w:rPr>
                    <w:t xml:space="preserve"> de betekenis van de verschillende kwaliteiten (woordenschat).</w:t>
                  </w:r>
                </w:p>
              </w:tc>
            </w:tr>
            <w:tr w:rsidR="0050205D" w14:paraId="41D3B10C" w14:textId="77777777" w:rsidTr="00D94D43">
              <w:tc>
                <w:tcPr>
                  <w:cnfStyle w:val="001000000000" w:firstRow="0" w:lastRow="0" w:firstColumn="1" w:lastColumn="0" w:oddVBand="0" w:evenVBand="0" w:oddHBand="0" w:evenHBand="0" w:firstRowFirstColumn="0" w:firstRowLastColumn="0" w:lastRowFirstColumn="0" w:lastRowLastColumn="0"/>
                  <w:tcW w:w="600" w:type="dxa"/>
                </w:tcPr>
                <w:p w14:paraId="670424FA" w14:textId="77777777" w:rsidR="0050205D" w:rsidRDefault="00C702B5" w:rsidP="00D94D43">
                  <w:pPr>
                    <w:rPr>
                      <w:rFonts w:eastAsia="Times New Roman"/>
                      <w:sz w:val="22"/>
                      <w:szCs w:val="22"/>
                      <w:lang w:eastAsia="nl-NL"/>
                    </w:rPr>
                  </w:pPr>
                  <w:r>
                    <w:rPr>
                      <w:rFonts w:eastAsia="Times New Roman"/>
                      <w:sz w:val="22"/>
                      <w:szCs w:val="22"/>
                      <w:lang w:eastAsia="nl-NL"/>
                    </w:rPr>
                    <w:lastRenderedPageBreak/>
                    <w:t>D</w:t>
                  </w:r>
                </w:p>
              </w:tc>
              <w:tc>
                <w:tcPr>
                  <w:tcW w:w="6965" w:type="dxa"/>
                </w:tcPr>
                <w:p w14:paraId="250B694F" w14:textId="77777777" w:rsidR="0050205D" w:rsidRPr="003179E6" w:rsidRDefault="0050205D" w:rsidP="0050205D">
                  <w:pPr>
                    <w:pStyle w:val="Lijstalinea"/>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3179E6">
                    <w:rPr>
                      <w:rFonts w:eastAsia="Times New Roman"/>
                      <w:sz w:val="22"/>
                      <w:szCs w:val="22"/>
                      <w:lang w:eastAsia="nl-NL"/>
                    </w:rPr>
                    <w:t>Je gaat op zoek naar je eigen kwaliteiten en ontdekt hoe deze zich kunnen ontwikkelen.</w:t>
                  </w:r>
                </w:p>
              </w:tc>
            </w:tr>
            <w:tr w:rsidR="0050205D" w14:paraId="50B5A4B3" w14:textId="77777777" w:rsidTr="00D94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713BFFC9" w14:textId="77777777" w:rsidR="0050205D" w:rsidRDefault="00C702B5" w:rsidP="00D94D43">
                  <w:pPr>
                    <w:rPr>
                      <w:rFonts w:eastAsia="Times New Roman"/>
                      <w:sz w:val="22"/>
                      <w:szCs w:val="22"/>
                      <w:lang w:eastAsia="nl-NL"/>
                    </w:rPr>
                  </w:pPr>
                  <w:r>
                    <w:rPr>
                      <w:rFonts w:eastAsia="Times New Roman"/>
                      <w:sz w:val="22"/>
                      <w:szCs w:val="22"/>
                      <w:lang w:eastAsia="nl-NL"/>
                    </w:rPr>
                    <w:t>E</w:t>
                  </w:r>
                  <w:bookmarkStart w:id="2" w:name="_GoBack"/>
                  <w:bookmarkEnd w:id="2"/>
                </w:p>
              </w:tc>
              <w:tc>
                <w:tcPr>
                  <w:tcW w:w="6965" w:type="dxa"/>
                </w:tcPr>
                <w:p w14:paraId="25D0A779" w14:textId="77777777" w:rsidR="0050205D" w:rsidRDefault="0050205D" w:rsidP="00D94D43">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w:t>
                  </w:r>
                  <w:r w:rsidRPr="00480ABE">
                    <w:rPr>
                      <w:rFonts w:eastAsia="Times New Roman"/>
                      <w:sz w:val="22"/>
                      <w:szCs w:val="22"/>
                      <w:lang w:eastAsia="nl-NL"/>
                    </w:rPr>
                    <w:t xml:space="preserve">e gaat op zoek naar je eigen kwaliteiten en ontdekt hoe </w:t>
                  </w:r>
                  <w:r>
                    <w:rPr>
                      <w:rFonts w:eastAsia="Times New Roman"/>
                      <w:sz w:val="22"/>
                      <w:szCs w:val="22"/>
                      <w:lang w:eastAsia="nl-NL"/>
                    </w:rPr>
                    <w:t>deze zich kunnen ontwikkelen.</w:t>
                  </w:r>
                </w:p>
              </w:tc>
            </w:tr>
          </w:tbl>
          <w:p w14:paraId="637C3567" w14:textId="77777777" w:rsidR="0050205D" w:rsidRPr="00DC640E" w:rsidRDefault="0050205D" w:rsidP="00D94D43">
            <w:pPr>
              <w:pStyle w:val="Lijstalinea"/>
              <w:ind w:left="0"/>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p>
        </w:tc>
      </w:tr>
      <w:tr w:rsidR="0050205D" w:rsidRPr="00620707" w14:paraId="71148669"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01D417E9" w14:textId="77777777" w:rsidR="0050205D" w:rsidRPr="00335E7A" w:rsidRDefault="0050205D" w:rsidP="00D94D43">
            <w:pPr>
              <w:rPr>
                <w:rFonts w:eastAsia="Times New Roman"/>
                <w:b w:val="0"/>
                <w:sz w:val="22"/>
                <w:szCs w:val="22"/>
                <w:lang w:eastAsia="nl-NL"/>
              </w:rPr>
            </w:pPr>
            <w:r>
              <w:rPr>
                <w:rFonts w:eastAsia="Times New Roman"/>
                <w:b w:val="0"/>
                <w:sz w:val="22"/>
                <w:szCs w:val="22"/>
                <w:lang w:eastAsia="nl-NL"/>
              </w:rPr>
              <w:lastRenderedPageBreak/>
              <w:t>20</w:t>
            </w:r>
            <w:r w:rsidRPr="00335E7A">
              <w:rPr>
                <w:rFonts w:eastAsia="Times New Roman"/>
                <w:b w:val="0"/>
                <w:sz w:val="22"/>
                <w:szCs w:val="22"/>
                <w:lang w:eastAsia="nl-NL"/>
              </w:rPr>
              <w:t xml:space="preserve"> minuten</w:t>
            </w:r>
          </w:p>
          <w:p w14:paraId="40A600EA" w14:textId="77777777" w:rsidR="0050205D" w:rsidRPr="00335E7A" w:rsidRDefault="0050205D" w:rsidP="00D94D43">
            <w:pPr>
              <w:rPr>
                <w:rFonts w:eastAsia="Times New Roman"/>
                <w:b w:val="0"/>
                <w:sz w:val="22"/>
                <w:szCs w:val="22"/>
                <w:lang w:eastAsia="nl-NL"/>
              </w:rPr>
            </w:pPr>
            <w:r w:rsidRPr="00695BEE">
              <w:rPr>
                <w:rFonts w:eastAsia="Times New Roman"/>
                <w:b w:val="0"/>
                <w:i/>
                <w:color w:val="C0504D" w:themeColor="accent2"/>
                <w:sz w:val="22"/>
                <w:szCs w:val="22"/>
                <w:lang w:eastAsia="nl-NL"/>
              </w:rPr>
              <w:t>Het hogere orde denken</w:t>
            </w:r>
          </w:p>
        </w:tc>
        <w:tc>
          <w:tcPr>
            <w:tcW w:w="7791" w:type="dxa"/>
          </w:tcPr>
          <w:p w14:paraId="3B7DDE7D" w14:textId="77777777" w:rsidR="0050205D" w:rsidRPr="00DC640E"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Evaluatie</w:t>
            </w:r>
          </w:p>
          <w:p w14:paraId="66CD24D8" w14:textId="77777777" w:rsidR="0050205D"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Evalueer met de kinderen de doelen aan de hand van de volgende vragen die leiden tot het hogere orde denken (SLO, 2016):</w:t>
            </w:r>
          </w:p>
          <w:p w14:paraId="670B5E97"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Onthouden:</w:t>
            </w:r>
          </w:p>
          <w:p w14:paraId="3A38A4D1" w14:textId="77777777" w:rsidR="0050205D" w:rsidRPr="00E4774E"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Wat heeft Nelson </w:t>
            </w:r>
            <w:proofErr w:type="spellStart"/>
            <w:r>
              <w:rPr>
                <w:rFonts w:eastAsia="Times New Roman"/>
                <w:i/>
                <w:sz w:val="22"/>
                <w:szCs w:val="22"/>
                <w:lang w:eastAsia="nl-NL"/>
              </w:rPr>
              <w:t>Mandela</w:t>
            </w:r>
            <w:proofErr w:type="spellEnd"/>
            <w:r>
              <w:rPr>
                <w:rFonts w:eastAsia="Times New Roman"/>
                <w:i/>
                <w:sz w:val="22"/>
                <w:szCs w:val="22"/>
                <w:lang w:eastAsia="nl-NL"/>
              </w:rPr>
              <w:t xml:space="preserve"> gedaan voor mensen met een donkere huidskleur?</w:t>
            </w:r>
          </w:p>
          <w:p w14:paraId="2A17B73A" w14:textId="77777777" w:rsidR="0050205D" w:rsidRPr="005861D4"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5861D4">
              <w:rPr>
                <w:rFonts w:eastAsia="Times New Roman"/>
                <w:i/>
                <w:sz w:val="22"/>
                <w:szCs w:val="22"/>
                <w:lang w:eastAsia="nl-NL"/>
              </w:rPr>
              <w:t>Wat hebben wij gedaan om onze eigen kwaliteiten te ontdekken?</w:t>
            </w:r>
          </w:p>
          <w:p w14:paraId="6ADCE29E" w14:textId="77777777" w:rsidR="0050205D" w:rsidRPr="00E00774"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Wat betekent het als je ijverig/ambitieus bent?</w:t>
            </w:r>
          </w:p>
          <w:p w14:paraId="36EEAA3B"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Begrijpen:</w:t>
            </w:r>
          </w:p>
          <w:p w14:paraId="7D056362" w14:textId="77777777" w:rsidR="0050205D" w:rsidRPr="00E42F34"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Kun je uitleggen waarom Nelson </w:t>
            </w:r>
            <w:proofErr w:type="spellStart"/>
            <w:r>
              <w:rPr>
                <w:rFonts w:eastAsia="Times New Roman"/>
                <w:i/>
                <w:sz w:val="22"/>
                <w:szCs w:val="22"/>
                <w:lang w:eastAsia="nl-NL"/>
              </w:rPr>
              <w:t>Mandela</w:t>
            </w:r>
            <w:proofErr w:type="spellEnd"/>
            <w:r>
              <w:rPr>
                <w:rFonts w:eastAsia="Times New Roman"/>
                <w:i/>
                <w:sz w:val="22"/>
                <w:szCs w:val="22"/>
                <w:lang w:eastAsia="nl-NL"/>
              </w:rPr>
              <w:t xml:space="preserve"> zich heeft ingezet voor de mensen om hem heen?</w:t>
            </w:r>
          </w:p>
          <w:p w14:paraId="52C2B185" w14:textId="77777777" w:rsidR="0050205D"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 xml:space="preserve">Kun je in je eigen woorden beschrijven welke geloven bij de waardes van Nelson </w:t>
            </w:r>
            <w:proofErr w:type="spellStart"/>
            <w:r>
              <w:rPr>
                <w:rFonts w:eastAsia="Times New Roman"/>
                <w:i/>
                <w:sz w:val="22"/>
                <w:szCs w:val="22"/>
                <w:lang w:eastAsia="nl-NL"/>
              </w:rPr>
              <w:t>Mandela</w:t>
            </w:r>
            <w:proofErr w:type="spellEnd"/>
            <w:r>
              <w:rPr>
                <w:rFonts w:eastAsia="Times New Roman"/>
                <w:i/>
                <w:sz w:val="22"/>
                <w:szCs w:val="22"/>
                <w:lang w:eastAsia="nl-NL"/>
              </w:rPr>
              <w:t xml:space="preserve"> passen?</w:t>
            </w:r>
          </w:p>
          <w:p w14:paraId="12210C2B"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Toepassen:</w:t>
            </w:r>
          </w:p>
          <w:p w14:paraId="18DC80BA" w14:textId="77777777" w:rsidR="0050205D"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Weet jij nog een situatie waarin jij je kwaliteiten hebt ingezet voor iemand in je omgeving?</w:t>
            </w:r>
          </w:p>
          <w:p w14:paraId="5E430E66"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Analyseren:</w:t>
            </w:r>
          </w:p>
          <w:p w14:paraId="4D8C4D0D" w14:textId="77777777" w:rsidR="0050205D" w:rsidRPr="00C47757"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onderscheid maken tussen je kwaliteiten kennen en je kwaliteiten inzetten?</w:t>
            </w:r>
          </w:p>
          <w:p w14:paraId="1A74B814" w14:textId="77777777" w:rsidR="0050205D" w:rsidRPr="003358F4"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onderscheid maken tussen oude kwaliteiten en nieuwe kwaliteiten?</w:t>
            </w:r>
          </w:p>
          <w:p w14:paraId="0AC68E44" w14:textId="77777777" w:rsidR="0050205D" w:rsidRPr="00531742"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Was er iets uit de zes verschillende stromingen dat jou aansprak?</w:t>
            </w:r>
          </w:p>
          <w:p w14:paraId="7E4C869D" w14:textId="77777777" w:rsidR="0050205D"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uitleggen wat er gebeurde toen je het logboek ging invullen?</w:t>
            </w:r>
          </w:p>
          <w:p w14:paraId="58D532EA" w14:textId="77777777" w:rsidR="0050205D"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Evalueren:</w:t>
            </w:r>
          </w:p>
          <w:p w14:paraId="060F1AD8" w14:textId="77777777" w:rsidR="0050205D" w:rsidRPr="0033110F"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Waarom is het kennen van je eigen kwaliteiten waardevol?</w:t>
            </w:r>
          </w:p>
          <w:p w14:paraId="0C859029" w14:textId="77777777" w:rsidR="0050205D"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Hebben we de doelen behaald?</w:t>
            </w:r>
          </w:p>
          <w:p w14:paraId="7AF83781" w14:textId="77777777" w:rsidR="0050205D" w:rsidRPr="006135EB" w:rsidRDefault="0050205D" w:rsidP="0050205D">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sidRPr="006135EB">
              <w:rPr>
                <w:rFonts w:eastAsia="Times New Roman"/>
                <w:sz w:val="22"/>
                <w:szCs w:val="22"/>
                <w:lang w:eastAsia="nl-NL"/>
              </w:rPr>
              <w:t>Creëren:</w:t>
            </w:r>
          </w:p>
          <w:p w14:paraId="1F763C10" w14:textId="77777777" w:rsidR="0050205D" w:rsidRPr="00475C0E"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u w:val="single"/>
                <w:lang w:eastAsia="nl-NL"/>
              </w:rPr>
            </w:pPr>
            <w:r w:rsidRPr="00475C0E">
              <w:rPr>
                <w:rFonts w:eastAsia="Times New Roman"/>
                <w:i/>
                <w:sz w:val="22"/>
                <w:szCs w:val="22"/>
                <w:lang w:eastAsia="nl-NL"/>
              </w:rPr>
              <w:t>Welke kwaliteit zou jij verder willen ontwikkelen? Op welke manier ga je dat doen?</w:t>
            </w:r>
          </w:p>
          <w:p w14:paraId="15EAF061" w14:textId="77777777" w:rsidR="0050205D" w:rsidRPr="00622DDC" w:rsidRDefault="0050205D" w:rsidP="0050205D">
            <w:pPr>
              <w:pStyle w:val="Lijstalinea"/>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sidRPr="00475C0E">
              <w:rPr>
                <w:rFonts w:eastAsia="Times New Roman"/>
                <w:i/>
                <w:sz w:val="22"/>
                <w:szCs w:val="22"/>
                <w:lang w:eastAsia="nl-NL"/>
              </w:rPr>
              <w:t>K</w:t>
            </w:r>
            <w:r>
              <w:rPr>
                <w:rFonts w:eastAsia="Times New Roman"/>
                <w:i/>
                <w:sz w:val="22"/>
                <w:szCs w:val="22"/>
                <w:lang w:eastAsia="nl-NL"/>
              </w:rPr>
              <w:t>un je nieuwe en ongebruikelijke manieren verzinnen om andere kinderen bewust te maken van hun eigen kwaliteiten? (evt. viering)</w:t>
            </w:r>
          </w:p>
        </w:tc>
      </w:tr>
      <w:tr w:rsidR="0050205D" w:rsidRPr="00620707" w14:paraId="3FC61AA1"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3B756DCB" w14:textId="77777777" w:rsidR="0050205D" w:rsidRPr="00335E7A" w:rsidRDefault="0050205D" w:rsidP="00D94D43">
            <w:pPr>
              <w:rPr>
                <w:rFonts w:eastAsia="Times New Roman"/>
                <w:b w:val="0"/>
                <w:sz w:val="22"/>
                <w:szCs w:val="22"/>
                <w:lang w:eastAsia="nl-NL"/>
              </w:rPr>
            </w:pPr>
            <w:r>
              <w:rPr>
                <w:rFonts w:eastAsia="Times New Roman"/>
                <w:b w:val="0"/>
                <w:sz w:val="22"/>
                <w:szCs w:val="22"/>
                <w:lang w:eastAsia="nl-NL"/>
              </w:rPr>
              <w:t>10</w:t>
            </w:r>
            <w:r w:rsidRPr="00335E7A">
              <w:rPr>
                <w:rFonts w:eastAsia="Times New Roman"/>
                <w:b w:val="0"/>
                <w:sz w:val="22"/>
                <w:szCs w:val="22"/>
                <w:lang w:eastAsia="nl-NL"/>
              </w:rPr>
              <w:t xml:space="preserve"> minuten</w:t>
            </w:r>
          </w:p>
          <w:p w14:paraId="2301E422" w14:textId="77777777" w:rsidR="0050205D" w:rsidRPr="00695BEE" w:rsidRDefault="0050205D" w:rsidP="00D94D43">
            <w:pPr>
              <w:rPr>
                <w:rFonts w:eastAsia="Times New Roman"/>
                <w:b w:val="0"/>
                <w:i/>
                <w:color w:val="C0504D" w:themeColor="accent2"/>
                <w:sz w:val="22"/>
                <w:szCs w:val="22"/>
                <w:lang w:eastAsia="nl-NL"/>
              </w:rPr>
            </w:pPr>
            <w:r w:rsidRPr="00695BEE">
              <w:rPr>
                <w:rFonts w:eastAsia="Times New Roman"/>
                <w:b w:val="0"/>
                <w:i/>
                <w:color w:val="C0504D" w:themeColor="accent2"/>
                <w:sz w:val="22"/>
                <w:szCs w:val="22"/>
                <w:lang w:eastAsia="nl-NL"/>
              </w:rPr>
              <w:t>Coöperatief</w:t>
            </w:r>
          </w:p>
          <w:p w14:paraId="1A99A899" w14:textId="77777777" w:rsidR="0050205D" w:rsidRPr="00335E7A" w:rsidRDefault="0050205D" w:rsidP="00D94D43">
            <w:pPr>
              <w:rPr>
                <w:rFonts w:eastAsia="Times New Roman"/>
                <w:b w:val="0"/>
                <w:sz w:val="22"/>
                <w:szCs w:val="22"/>
                <w:lang w:eastAsia="nl-NL"/>
              </w:rPr>
            </w:pPr>
            <w:r w:rsidRPr="00695BEE">
              <w:rPr>
                <w:rFonts w:eastAsia="Times New Roman"/>
                <w:b w:val="0"/>
                <w:i/>
                <w:color w:val="C0504D" w:themeColor="accent2"/>
                <w:sz w:val="22"/>
                <w:szCs w:val="22"/>
                <w:lang w:eastAsia="nl-NL"/>
              </w:rPr>
              <w:t>Leren</w:t>
            </w:r>
          </w:p>
        </w:tc>
        <w:tc>
          <w:tcPr>
            <w:tcW w:w="7791" w:type="dxa"/>
          </w:tcPr>
          <w:p w14:paraId="13E5AA8F" w14:textId="77777777" w:rsidR="0050205D"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Wandel en wissel uit</w:t>
            </w:r>
            <w:r>
              <w:rPr>
                <w:rFonts w:eastAsia="Times New Roman"/>
                <w:sz w:val="22"/>
                <w:szCs w:val="22"/>
                <w:lang w:eastAsia="nl-NL"/>
              </w:rPr>
              <w:t>:</w:t>
            </w:r>
          </w:p>
          <w:p w14:paraId="6CCCF388" w14:textId="77777777" w:rsidR="0050205D" w:rsidRPr="00071C75"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 xml:space="preserve">Alle kinderen verspreiden zich onafhankelijk van elkaar in het lokaal. Als de leerkracht ‘Sta stil!’ roept, dan stopt iedereen. Elke leerling vormt een duo met degene die het meest dichtbij staat. Stel een van de volgende vragen: </w:t>
            </w:r>
          </w:p>
          <w:p w14:paraId="0DA7A278"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Noem een kwaliteit van de ander.</w:t>
            </w:r>
          </w:p>
          <w:p w14:paraId="73108505"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 ben je het afgelopen jaar beter in geworden?</w:t>
            </w:r>
          </w:p>
          <w:p w14:paraId="5BCC1031"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 zou je nog beter in willen worden?</w:t>
            </w:r>
          </w:p>
          <w:p w14:paraId="3E961FE9"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Op welke eigen kwaliteit ben je het meest trots?</w:t>
            </w:r>
          </w:p>
          <w:p w14:paraId="20530E01"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Hoe kan je jouw kwaliteiten inzetten?</w:t>
            </w:r>
          </w:p>
          <w:p w14:paraId="2D4D0678" w14:textId="77777777" w:rsidR="0050205D" w:rsidRPr="00071C75" w:rsidRDefault="0050205D" w:rsidP="0050205D">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Waarom is het kennen van je eigen kwaliteiten belangrijk?</w:t>
            </w:r>
          </w:p>
          <w:p w14:paraId="7EFDF5B8" w14:textId="77777777" w:rsidR="0050205D" w:rsidRPr="00071C75"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De duo’s wisselen hun antwoorden uit (</w:t>
            </w:r>
            <w:proofErr w:type="spellStart"/>
            <w:r w:rsidRPr="00071C75">
              <w:rPr>
                <w:rFonts w:eastAsia="Times New Roman"/>
                <w:sz w:val="22"/>
                <w:szCs w:val="22"/>
                <w:lang w:eastAsia="nl-NL"/>
              </w:rPr>
              <w:t>Kerpel</w:t>
            </w:r>
            <w:proofErr w:type="spellEnd"/>
            <w:r w:rsidRPr="00071C75">
              <w:rPr>
                <w:rFonts w:eastAsia="Times New Roman"/>
                <w:sz w:val="22"/>
                <w:szCs w:val="22"/>
                <w:lang w:eastAsia="nl-NL"/>
              </w:rPr>
              <w:t xml:space="preserve">, 2014). </w:t>
            </w:r>
          </w:p>
          <w:p w14:paraId="6FC882A9" w14:textId="77777777" w:rsidR="0050205D" w:rsidRPr="00071C75"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Na afloop bespreek je kort wat vragen en antwoorden die de kinderen gegeven hebben en hoe het gegaan is.</w:t>
            </w:r>
          </w:p>
          <w:p w14:paraId="7A49801B" w14:textId="77777777" w:rsidR="0050205D" w:rsidRPr="00071C75" w:rsidRDefault="0050205D" w:rsidP="0050205D">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071C75">
              <w:rPr>
                <w:rFonts w:eastAsia="Times New Roman"/>
                <w:i/>
                <w:sz w:val="22"/>
                <w:szCs w:val="22"/>
                <w:lang w:eastAsia="nl-NL"/>
              </w:rPr>
              <w:t>Is het nu makkelijker om antwoord te geven op deze vragen?</w:t>
            </w:r>
          </w:p>
          <w:p w14:paraId="70C48F9B" w14:textId="77777777" w:rsidR="0050205D" w:rsidRPr="009D2C4B" w:rsidRDefault="0050205D" w:rsidP="0050205D">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071C75">
              <w:rPr>
                <w:rFonts w:eastAsia="Times New Roman"/>
                <w:i/>
                <w:sz w:val="22"/>
                <w:szCs w:val="22"/>
                <w:lang w:eastAsia="nl-NL"/>
              </w:rPr>
              <w:t>Hoe voelt het dat je om je kwaliteiten te kennen en te kunnen inzetten?</w:t>
            </w:r>
          </w:p>
        </w:tc>
      </w:tr>
      <w:tr w:rsidR="0050205D" w:rsidRPr="00620707" w14:paraId="24477ADD"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2DF86CEE" w14:textId="77777777" w:rsidR="0050205D" w:rsidRPr="00054F14" w:rsidRDefault="0050205D" w:rsidP="00D94D43">
            <w:pPr>
              <w:rPr>
                <w:rFonts w:eastAsia="Times New Roman"/>
                <w:b w:val="0"/>
                <w:sz w:val="22"/>
                <w:szCs w:val="22"/>
                <w:lang w:eastAsia="nl-NL"/>
              </w:rPr>
            </w:pPr>
            <w:r>
              <w:rPr>
                <w:rFonts w:eastAsia="Times New Roman"/>
                <w:b w:val="0"/>
                <w:sz w:val="22"/>
                <w:szCs w:val="22"/>
                <w:lang w:eastAsia="nl-NL"/>
              </w:rPr>
              <w:t>15 minuten</w:t>
            </w:r>
          </w:p>
        </w:tc>
        <w:tc>
          <w:tcPr>
            <w:tcW w:w="7791" w:type="dxa"/>
          </w:tcPr>
          <w:p w14:paraId="2E77A327" w14:textId="77777777" w:rsidR="0050205D"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Viering</w:t>
            </w:r>
            <w:r>
              <w:rPr>
                <w:rFonts w:eastAsia="Times New Roman"/>
                <w:sz w:val="22"/>
                <w:szCs w:val="22"/>
                <w:lang w:eastAsia="nl-NL"/>
              </w:rPr>
              <w:t>:</w:t>
            </w:r>
          </w:p>
          <w:p w14:paraId="3EBAEDF4" w14:textId="77777777" w:rsidR="0050205D" w:rsidRPr="00054F14" w:rsidRDefault="0050205D"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Bereid met de kinderen een viering voor, bijvoorbeeld voor de wekelijkse vrijdagochtendviering. Bespreek hoe je in die viering kan laten zien wat je hebt gedaan, wat je hebt geleerd en hoe je ervoor kan zorgen dat andere kinderen hier ook iets van leren.</w:t>
            </w:r>
            <w:r>
              <w:rPr>
                <w:rFonts w:eastAsia="Times New Roman"/>
                <w:sz w:val="22"/>
                <w:szCs w:val="22"/>
                <w:lang w:eastAsia="nl-NL"/>
              </w:rPr>
              <w:br/>
              <w:t xml:space="preserve">Gebruik bijvoorbeeld de </w:t>
            </w:r>
            <w:proofErr w:type="spellStart"/>
            <w:r>
              <w:rPr>
                <w:rFonts w:eastAsia="Times New Roman"/>
                <w:sz w:val="22"/>
                <w:szCs w:val="22"/>
                <w:lang w:eastAsia="nl-NL"/>
              </w:rPr>
              <w:t>vlogs</w:t>
            </w:r>
            <w:proofErr w:type="spellEnd"/>
            <w:r>
              <w:rPr>
                <w:rFonts w:eastAsia="Times New Roman"/>
                <w:sz w:val="22"/>
                <w:szCs w:val="22"/>
                <w:lang w:eastAsia="nl-NL"/>
              </w:rPr>
              <w:t xml:space="preserve"> van de kinderen.</w:t>
            </w:r>
          </w:p>
        </w:tc>
      </w:tr>
    </w:tbl>
    <w:p w14:paraId="6541463A" w14:textId="77777777" w:rsidR="00FF484D" w:rsidRDefault="00FF484D"/>
    <w:sectPr w:rsidR="00FF484D" w:rsidSect="0004254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C48"/>
    <w:multiLevelType w:val="hybridMultilevel"/>
    <w:tmpl w:val="6B983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A52800"/>
    <w:multiLevelType w:val="hybridMultilevel"/>
    <w:tmpl w:val="8EA0F8B0"/>
    <w:lvl w:ilvl="0" w:tplc="3230A2F4">
      <w:start w:val="1"/>
      <w:numFmt w:val="bullet"/>
      <w:lvlText w:val=""/>
      <w:lvlJc w:val="left"/>
      <w:pPr>
        <w:ind w:left="720" w:hanging="360"/>
      </w:pPr>
      <w:rPr>
        <w:rFonts w:ascii="Symbol" w:hAnsi="Symbol" w:hint="default"/>
        <w:color w:val="C0504D" w:themeColor="accent2"/>
      </w:rPr>
    </w:lvl>
    <w:lvl w:ilvl="1" w:tplc="7B888842">
      <w:start w:val="1"/>
      <w:numFmt w:val="bullet"/>
      <w:lvlText w:val=""/>
      <w:lvlJc w:val="left"/>
      <w:pPr>
        <w:ind w:left="1440" w:hanging="360"/>
      </w:pPr>
      <w:rPr>
        <w:rFonts w:ascii="Wingdings" w:hAnsi="Wingdings" w:hint="default"/>
        <w:color w:val="C0504D" w:themeColor="accen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447A07"/>
    <w:multiLevelType w:val="hybridMultilevel"/>
    <w:tmpl w:val="F07C5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80DC5"/>
    <w:multiLevelType w:val="hybridMultilevel"/>
    <w:tmpl w:val="732612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99C48D9"/>
    <w:multiLevelType w:val="hybridMultilevel"/>
    <w:tmpl w:val="D3422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A4F26BB"/>
    <w:multiLevelType w:val="hybridMultilevel"/>
    <w:tmpl w:val="0D503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5D"/>
    <w:rsid w:val="0004254E"/>
    <w:rsid w:val="001F3C8A"/>
    <w:rsid w:val="0050205D"/>
    <w:rsid w:val="00C702B5"/>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C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205D"/>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50205D"/>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50205D"/>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50205D"/>
    <w:pPr>
      <w:ind w:left="720"/>
      <w:contextualSpacing/>
    </w:pPr>
  </w:style>
  <w:style w:type="table" w:customStyle="1" w:styleId="GridTable1LightAccent2">
    <w:name w:val="Grid Table 1 Light Accent 2"/>
    <w:basedOn w:val="Standaardtabel"/>
    <w:uiPriority w:val="46"/>
    <w:rsid w:val="0050205D"/>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Standaardtabel"/>
    <w:uiPriority w:val="48"/>
    <w:rsid w:val="0050205D"/>
    <w:rPr>
      <w:rFonts w:eastAsiaTheme="minorHAnsi"/>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205D"/>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50205D"/>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50205D"/>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50205D"/>
    <w:pPr>
      <w:ind w:left="720"/>
      <w:contextualSpacing/>
    </w:pPr>
  </w:style>
  <w:style w:type="table" w:customStyle="1" w:styleId="GridTable1LightAccent2">
    <w:name w:val="Grid Table 1 Light Accent 2"/>
    <w:basedOn w:val="Standaardtabel"/>
    <w:uiPriority w:val="46"/>
    <w:rsid w:val="0050205D"/>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Standaardtabel"/>
    <w:uiPriority w:val="48"/>
    <w:rsid w:val="0050205D"/>
    <w:rPr>
      <w:rFonts w:eastAsiaTheme="minorHAnsi"/>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3360</Characters>
  <Application>Microsoft Macintosh Word</Application>
  <DocSecurity>0</DocSecurity>
  <Lines>28</Lines>
  <Paragraphs>7</Paragraphs>
  <ScaleCrop>false</ScaleCrop>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2</cp:revision>
  <dcterms:created xsi:type="dcterms:W3CDTF">2018-06-18T13:52:00Z</dcterms:created>
  <dcterms:modified xsi:type="dcterms:W3CDTF">2018-06-18T13:53:00Z</dcterms:modified>
</cp:coreProperties>
</file>